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9D" w:rsidRPr="00962B90" w:rsidRDefault="006D729D" w:rsidP="00962B90">
      <w:pPr>
        <w:rPr>
          <w:rFonts w:asciiTheme="minorHAnsi" w:hAnsiTheme="minorHAnsi"/>
          <w:sz w:val="18"/>
          <w:szCs w:val="18"/>
        </w:rPr>
      </w:pPr>
      <w:r w:rsidRPr="006419F4">
        <w:rPr>
          <w:rFonts w:asciiTheme="minorHAnsi" w:hAnsiTheme="minorHAnsi"/>
          <w:sz w:val="18"/>
          <w:szCs w:val="18"/>
        </w:rPr>
        <w:t>Załącznik nr 2 do zapytania ofertowego</w:t>
      </w:r>
      <w:r w:rsidR="00962B90">
        <w:rPr>
          <w:rFonts w:asciiTheme="minorHAnsi" w:hAnsiTheme="minorHAnsi"/>
          <w:sz w:val="18"/>
          <w:szCs w:val="18"/>
        </w:rPr>
        <w:t xml:space="preserve"> </w:t>
      </w:r>
      <w:r w:rsidR="00AB2A9B">
        <w:rPr>
          <w:rFonts w:asciiTheme="minorHAnsi" w:hAnsiTheme="minorHAnsi"/>
          <w:sz w:val="18"/>
          <w:szCs w:val="18"/>
        </w:rPr>
        <w:t>nr 6</w:t>
      </w:r>
    </w:p>
    <w:p w:rsidR="006D729D" w:rsidRPr="006419F4" w:rsidRDefault="006D729D" w:rsidP="006D729D">
      <w:pPr>
        <w:jc w:val="right"/>
        <w:rPr>
          <w:rFonts w:asciiTheme="minorHAnsi" w:hAnsiTheme="minorHAnsi"/>
        </w:rPr>
      </w:pPr>
    </w:p>
    <w:p w:rsidR="006D729D" w:rsidRPr="00454CCA" w:rsidRDefault="006D729D" w:rsidP="00962B90">
      <w:pPr>
        <w:jc w:val="center"/>
        <w:rPr>
          <w:rFonts w:cs="Calibri"/>
          <w:b/>
          <w:sz w:val="20"/>
          <w:szCs w:val="20"/>
        </w:rPr>
      </w:pPr>
      <w:r w:rsidRPr="00454CCA">
        <w:rPr>
          <w:rFonts w:cs="Calibri"/>
          <w:b/>
          <w:sz w:val="20"/>
          <w:szCs w:val="20"/>
        </w:rPr>
        <w:t>Opis przedmiotu zamówienia</w:t>
      </w:r>
    </w:p>
    <w:p w:rsidR="006D729D" w:rsidRPr="00454CCA" w:rsidRDefault="006D729D" w:rsidP="006D729D">
      <w:pPr>
        <w:jc w:val="center"/>
        <w:rPr>
          <w:rFonts w:cs="Calibri"/>
          <w:b/>
          <w:sz w:val="20"/>
          <w:szCs w:val="20"/>
        </w:rPr>
      </w:pPr>
    </w:p>
    <w:p w:rsidR="006D729D" w:rsidRPr="00454CCA" w:rsidRDefault="006D729D" w:rsidP="001F1EEC">
      <w:pPr>
        <w:spacing w:line="240" w:lineRule="auto"/>
        <w:jc w:val="center"/>
        <w:rPr>
          <w:rFonts w:cs="Calibri"/>
          <w:b/>
          <w:bCs/>
          <w:sz w:val="20"/>
          <w:szCs w:val="20"/>
        </w:rPr>
      </w:pPr>
      <w:r w:rsidRPr="00454CCA">
        <w:rPr>
          <w:rFonts w:cs="Calibri"/>
          <w:b/>
          <w:sz w:val="20"/>
          <w:szCs w:val="20"/>
        </w:rPr>
        <w:t xml:space="preserve">Przedmiotem niniejszego zapytania jest produkcja we </w:t>
      </w:r>
      <w:r w:rsidR="001F1EEC" w:rsidRPr="00454CCA">
        <w:rPr>
          <w:rFonts w:cs="Calibri"/>
          <w:b/>
          <w:sz w:val="20"/>
          <w:szCs w:val="20"/>
        </w:rPr>
        <w:t>współpracy z Zamawiającym filmu</w:t>
      </w:r>
      <w:r w:rsidRPr="00454CCA">
        <w:rPr>
          <w:rFonts w:cs="Calibri"/>
          <w:b/>
          <w:sz w:val="20"/>
          <w:szCs w:val="20"/>
        </w:rPr>
        <w:t xml:space="preserve"> </w:t>
      </w:r>
      <w:proofErr w:type="spellStart"/>
      <w:r w:rsidRPr="00454CCA">
        <w:rPr>
          <w:rFonts w:cs="Calibri"/>
          <w:b/>
          <w:sz w:val="20"/>
          <w:szCs w:val="20"/>
        </w:rPr>
        <w:t>informacyjno</w:t>
      </w:r>
      <w:proofErr w:type="spellEnd"/>
      <w:r w:rsidRPr="00454CCA">
        <w:rPr>
          <w:rFonts w:cs="Calibri"/>
          <w:b/>
          <w:sz w:val="20"/>
          <w:szCs w:val="20"/>
        </w:rPr>
        <w:t xml:space="preserve"> – edukacyjn</w:t>
      </w:r>
      <w:r w:rsidR="001F1EEC" w:rsidRPr="00454CCA">
        <w:rPr>
          <w:rFonts w:cs="Calibri"/>
          <w:b/>
          <w:sz w:val="20"/>
          <w:szCs w:val="20"/>
        </w:rPr>
        <w:t>ego</w:t>
      </w:r>
      <w:r w:rsidRPr="00454CCA">
        <w:rPr>
          <w:rFonts w:cs="Calibri"/>
          <w:b/>
          <w:sz w:val="20"/>
          <w:szCs w:val="20"/>
        </w:rPr>
        <w:t xml:space="preserve"> i jego emisja w ramach projektu pn.: </w:t>
      </w:r>
      <w:r w:rsidR="001F1EEC" w:rsidRPr="00454CCA">
        <w:rPr>
          <w:rFonts w:cs="Calibri"/>
          <w:b/>
          <w:bCs/>
          <w:sz w:val="20"/>
          <w:szCs w:val="20"/>
        </w:rPr>
        <w:t>pn.: „</w:t>
      </w:r>
      <w:proofErr w:type="spellStart"/>
      <w:r w:rsidR="001F1EEC" w:rsidRPr="00454CCA">
        <w:rPr>
          <w:rFonts w:cs="Calibri"/>
          <w:b/>
          <w:bCs/>
          <w:sz w:val="20"/>
          <w:szCs w:val="20"/>
        </w:rPr>
        <w:t>Pomyś</w:t>
      </w:r>
      <w:proofErr w:type="spellEnd"/>
      <w:r w:rsidR="001F1EEC" w:rsidRPr="00454CCA">
        <w:rPr>
          <w:rFonts w:cs="Calibri"/>
          <w:b/>
          <w:bCs/>
          <w:sz w:val="20"/>
          <w:szCs w:val="20"/>
          <w:lang w:val="pt-PT"/>
        </w:rPr>
        <w:t>l o m</w:t>
      </w:r>
      <w:r w:rsidR="001F1EEC" w:rsidRPr="00454CCA">
        <w:rPr>
          <w:rFonts w:cs="Calibri"/>
          <w:b/>
          <w:bCs/>
          <w:sz w:val="20"/>
          <w:szCs w:val="20"/>
          <w:lang w:val="es-ES_tradnl"/>
        </w:rPr>
        <w:t>ó</w:t>
      </w:r>
      <w:proofErr w:type="spellStart"/>
      <w:r w:rsidR="001F1EEC" w:rsidRPr="00454CCA">
        <w:rPr>
          <w:rFonts w:cs="Calibri"/>
          <w:b/>
          <w:bCs/>
          <w:sz w:val="20"/>
          <w:szCs w:val="20"/>
        </w:rPr>
        <w:t>zgu</w:t>
      </w:r>
      <w:proofErr w:type="spellEnd"/>
      <w:r w:rsidR="001F1EEC" w:rsidRPr="00454CCA">
        <w:rPr>
          <w:rFonts w:cs="Calibri"/>
          <w:b/>
          <w:bCs/>
          <w:sz w:val="20"/>
          <w:szCs w:val="20"/>
        </w:rPr>
        <w:t xml:space="preserve"> – projekt profilaktyki </w:t>
      </w:r>
      <w:proofErr w:type="spellStart"/>
      <w:r w:rsidR="001F1EEC" w:rsidRPr="00454CCA">
        <w:rPr>
          <w:rFonts w:cs="Calibri"/>
          <w:b/>
          <w:bCs/>
          <w:sz w:val="20"/>
          <w:szCs w:val="20"/>
        </w:rPr>
        <w:t>chor</w:t>
      </w:r>
      <w:proofErr w:type="spellEnd"/>
      <w:r w:rsidR="001F1EEC" w:rsidRPr="00454CCA">
        <w:rPr>
          <w:rFonts w:cs="Calibri"/>
          <w:b/>
          <w:bCs/>
          <w:sz w:val="20"/>
          <w:szCs w:val="20"/>
          <w:lang w:val="es-ES_tradnl"/>
        </w:rPr>
        <w:t>ó</w:t>
      </w:r>
      <w:r w:rsidR="001F1EEC" w:rsidRPr="00454CCA">
        <w:rPr>
          <w:rFonts w:cs="Calibri"/>
          <w:b/>
          <w:bCs/>
          <w:sz w:val="20"/>
          <w:szCs w:val="20"/>
        </w:rPr>
        <w:t>b naczyń m</w:t>
      </w:r>
      <w:r w:rsidR="001F1EEC" w:rsidRPr="00454CCA">
        <w:rPr>
          <w:rFonts w:cs="Calibri"/>
          <w:b/>
          <w:bCs/>
          <w:sz w:val="20"/>
          <w:szCs w:val="20"/>
          <w:lang w:val="es-ES_tradnl"/>
        </w:rPr>
        <w:t>ó</w:t>
      </w:r>
      <w:proofErr w:type="spellStart"/>
      <w:r w:rsidR="001F1EEC" w:rsidRPr="00454CCA">
        <w:rPr>
          <w:rFonts w:cs="Calibri"/>
          <w:b/>
          <w:bCs/>
          <w:sz w:val="20"/>
          <w:szCs w:val="20"/>
        </w:rPr>
        <w:t>zgowych</w:t>
      </w:r>
      <w:proofErr w:type="spellEnd"/>
      <w:r w:rsidR="001F1EEC" w:rsidRPr="00454CCA">
        <w:rPr>
          <w:rFonts w:cs="Calibri"/>
          <w:b/>
          <w:bCs/>
          <w:sz w:val="20"/>
          <w:szCs w:val="20"/>
        </w:rPr>
        <w:t xml:space="preserve">” współfinansowanego z Europejskiego Funduszu Społecznego w ramach Programu Operacyjnego Wiedza Edukacja </w:t>
      </w:r>
      <w:proofErr w:type="spellStart"/>
      <w:r w:rsidR="001F1EEC" w:rsidRPr="00454CCA">
        <w:rPr>
          <w:rFonts w:cs="Calibri"/>
          <w:b/>
          <w:bCs/>
          <w:sz w:val="20"/>
          <w:szCs w:val="20"/>
        </w:rPr>
        <w:t>Rozw</w:t>
      </w:r>
      <w:proofErr w:type="spellEnd"/>
      <w:r w:rsidR="001F1EEC" w:rsidRPr="00454CCA">
        <w:rPr>
          <w:rFonts w:cs="Calibri"/>
          <w:b/>
          <w:bCs/>
          <w:sz w:val="20"/>
          <w:szCs w:val="20"/>
          <w:lang w:val="es-ES_tradnl"/>
        </w:rPr>
        <w:t>ó</w:t>
      </w:r>
      <w:r w:rsidR="001F1EEC" w:rsidRPr="00454CCA">
        <w:rPr>
          <w:rFonts w:cs="Calibri"/>
          <w:b/>
          <w:bCs/>
          <w:sz w:val="20"/>
          <w:szCs w:val="20"/>
        </w:rPr>
        <w:t>j.</w:t>
      </w:r>
    </w:p>
    <w:p w:rsidR="001F1EEC" w:rsidRPr="00454CCA" w:rsidRDefault="001F1EEC" w:rsidP="001F1EEC">
      <w:pPr>
        <w:spacing w:line="240" w:lineRule="auto"/>
        <w:jc w:val="center"/>
        <w:rPr>
          <w:rFonts w:cs="Calibri"/>
          <w:b/>
          <w:bCs/>
          <w:sz w:val="20"/>
          <w:szCs w:val="20"/>
        </w:rPr>
      </w:pPr>
    </w:p>
    <w:p w:rsidR="006D729D" w:rsidRPr="00454CCA" w:rsidRDefault="006D729D" w:rsidP="001F1EEC">
      <w:pPr>
        <w:pStyle w:val="Akapitzlist"/>
        <w:numPr>
          <w:ilvl w:val="0"/>
          <w:numId w:val="32"/>
        </w:numPr>
        <w:suppressAutoHyphens w:val="0"/>
        <w:spacing w:before="200"/>
        <w:ind w:left="426"/>
        <w:jc w:val="both"/>
        <w:rPr>
          <w:rFonts w:cs="Calibri"/>
          <w:sz w:val="20"/>
          <w:szCs w:val="20"/>
        </w:rPr>
      </w:pPr>
      <w:r w:rsidRPr="00454CCA">
        <w:rPr>
          <w:rFonts w:cs="Calibri"/>
          <w:b/>
          <w:sz w:val="20"/>
          <w:szCs w:val="20"/>
        </w:rPr>
        <w:t>Termin</w:t>
      </w:r>
      <w:r w:rsidRPr="00454CCA">
        <w:rPr>
          <w:rFonts w:cs="Calibri"/>
          <w:sz w:val="20"/>
          <w:szCs w:val="20"/>
        </w:rPr>
        <w:t xml:space="preserve"> wykonania </w:t>
      </w:r>
      <w:r w:rsidR="001F1EEC" w:rsidRPr="00454CCA">
        <w:rPr>
          <w:rFonts w:cs="Calibri"/>
          <w:sz w:val="20"/>
          <w:szCs w:val="20"/>
        </w:rPr>
        <w:t>zamówienia</w:t>
      </w:r>
      <w:r w:rsidRPr="00454CCA">
        <w:rPr>
          <w:rFonts w:cs="Calibri"/>
          <w:sz w:val="20"/>
          <w:szCs w:val="20"/>
        </w:rPr>
        <w:t xml:space="preserve"> –</w:t>
      </w:r>
      <w:r w:rsidR="001F1EEC" w:rsidRPr="00454CCA">
        <w:rPr>
          <w:rFonts w:cs="Calibri"/>
          <w:sz w:val="20"/>
          <w:szCs w:val="20"/>
        </w:rPr>
        <w:t xml:space="preserve"> maksymalnie do 30.06.2020 r.</w:t>
      </w:r>
    </w:p>
    <w:p w:rsidR="006D729D" w:rsidRDefault="006D729D" w:rsidP="00830117">
      <w:pPr>
        <w:pStyle w:val="Akapitzlist"/>
        <w:numPr>
          <w:ilvl w:val="0"/>
          <w:numId w:val="32"/>
        </w:numPr>
        <w:suppressAutoHyphens w:val="0"/>
        <w:ind w:left="426"/>
        <w:jc w:val="both"/>
        <w:rPr>
          <w:rFonts w:cs="Calibri"/>
          <w:sz w:val="20"/>
          <w:szCs w:val="20"/>
        </w:rPr>
      </w:pPr>
      <w:r w:rsidRPr="00454CCA">
        <w:rPr>
          <w:rFonts w:cs="Calibri"/>
          <w:b/>
          <w:sz w:val="20"/>
          <w:szCs w:val="20"/>
        </w:rPr>
        <w:t>Opis świadczonej usługi</w:t>
      </w:r>
      <w:r w:rsidRPr="00454CCA">
        <w:rPr>
          <w:rFonts w:cs="Calibri"/>
          <w:sz w:val="20"/>
          <w:szCs w:val="20"/>
        </w:rPr>
        <w:t xml:space="preserve">: </w:t>
      </w:r>
      <w:r w:rsidR="00830117" w:rsidRPr="00454CCA">
        <w:rPr>
          <w:rFonts w:cs="Calibri"/>
          <w:sz w:val="20"/>
          <w:szCs w:val="20"/>
        </w:rPr>
        <w:t>opracowanie i realizacja kr</w:t>
      </w:r>
      <w:r w:rsidR="00830117" w:rsidRPr="00454CCA">
        <w:rPr>
          <w:rFonts w:cs="Calibri"/>
          <w:sz w:val="20"/>
          <w:szCs w:val="20"/>
          <w:lang w:val="es-ES_tradnl"/>
        </w:rPr>
        <w:t>ó</w:t>
      </w:r>
      <w:proofErr w:type="spellStart"/>
      <w:r w:rsidR="00830117" w:rsidRPr="00454CCA">
        <w:rPr>
          <w:rFonts w:cs="Calibri"/>
          <w:sz w:val="20"/>
          <w:szCs w:val="20"/>
        </w:rPr>
        <w:t>tkiego</w:t>
      </w:r>
      <w:proofErr w:type="spellEnd"/>
      <w:r w:rsidR="00830117" w:rsidRPr="00454CCA">
        <w:rPr>
          <w:rFonts w:cs="Calibri"/>
          <w:sz w:val="20"/>
          <w:szCs w:val="20"/>
        </w:rPr>
        <w:t xml:space="preserve"> filmu </w:t>
      </w:r>
      <w:r w:rsidR="001F1EEC" w:rsidRPr="00454CCA">
        <w:rPr>
          <w:rFonts w:cs="Calibri"/>
          <w:sz w:val="20"/>
          <w:szCs w:val="20"/>
        </w:rPr>
        <w:t>informacyjno-edukacyjnego</w:t>
      </w:r>
      <w:r w:rsidR="00830117" w:rsidRPr="00454CCA">
        <w:rPr>
          <w:rFonts w:cs="Calibri"/>
          <w:sz w:val="20"/>
          <w:szCs w:val="20"/>
        </w:rPr>
        <w:t xml:space="preserve"> wraz z jego emisją w minimum jednej telewizji lokalnej w każdym z województw (małopolskie, podkarpackie, świętokrzyskie) w ramach projektu pn.: „</w:t>
      </w:r>
      <w:proofErr w:type="spellStart"/>
      <w:r w:rsidR="00830117" w:rsidRPr="00454CCA">
        <w:rPr>
          <w:rFonts w:cs="Calibri"/>
          <w:sz w:val="20"/>
          <w:szCs w:val="20"/>
        </w:rPr>
        <w:t>Pomyś</w:t>
      </w:r>
      <w:proofErr w:type="spellEnd"/>
      <w:r w:rsidR="00830117" w:rsidRPr="00454CCA">
        <w:rPr>
          <w:rFonts w:cs="Calibri"/>
          <w:sz w:val="20"/>
          <w:szCs w:val="20"/>
          <w:lang w:val="pt-PT"/>
        </w:rPr>
        <w:t>l o m</w:t>
      </w:r>
      <w:r w:rsidR="00830117" w:rsidRPr="00454CCA">
        <w:rPr>
          <w:rFonts w:cs="Calibri"/>
          <w:sz w:val="20"/>
          <w:szCs w:val="20"/>
          <w:lang w:val="es-ES_tradnl"/>
        </w:rPr>
        <w:t>ó</w:t>
      </w:r>
      <w:proofErr w:type="spellStart"/>
      <w:r w:rsidR="00830117" w:rsidRPr="00454CCA">
        <w:rPr>
          <w:rFonts w:cs="Calibri"/>
          <w:sz w:val="20"/>
          <w:szCs w:val="20"/>
        </w:rPr>
        <w:t>zgu</w:t>
      </w:r>
      <w:proofErr w:type="spellEnd"/>
      <w:r w:rsidR="00830117" w:rsidRPr="00454CCA">
        <w:rPr>
          <w:rFonts w:cs="Calibri"/>
          <w:sz w:val="20"/>
          <w:szCs w:val="20"/>
        </w:rPr>
        <w:t xml:space="preserve"> – projekt profilaktyki </w:t>
      </w:r>
      <w:proofErr w:type="spellStart"/>
      <w:r w:rsidR="00830117" w:rsidRPr="00454CCA">
        <w:rPr>
          <w:rFonts w:cs="Calibri"/>
          <w:sz w:val="20"/>
          <w:szCs w:val="20"/>
        </w:rPr>
        <w:t>chor</w:t>
      </w:r>
      <w:proofErr w:type="spellEnd"/>
      <w:r w:rsidR="00830117" w:rsidRPr="00454CCA">
        <w:rPr>
          <w:rFonts w:cs="Calibri"/>
          <w:sz w:val="20"/>
          <w:szCs w:val="20"/>
          <w:lang w:val="es-ES_tradnl"/>
        </w:rPr>
        <w:t>ó</w:t>
      </w:r>
      <w:r w:rsidR="00830117" w:rsidRPr="00454CCA">
        <w:rPr>
          <w:rFonts w:cs="Calibri"/>
          <w:sz w:val="20"/>
          <w:szCs w:val="20"/>
        </w:rPr>
        <w:t>b naczyń m</w:t>
      </w:r>
      <w:r w:rsidR="00830117" w:rsidRPr="00454CCA">
        <w:rPr>
          <w:rFonts w:cs="Calibri"/>
          <w:sz w:val="20"/>
          <w:szCs w:val="20"/>
          <w:lang w:val="es-ES_tradnl"/>
        </w:rPr>
        <w:t>ó</w:t>
      </w:r>
      <w:proofErr w:type="spellStart"/>
      <w:r w:rsidR="00830117" w:rsidRPr="00454CCA">
        <w:rPr>
          <w:rFonts w:cs="Calibri"/>
          <w:sz w:val="20"/>
          <w:szCs w:val="20"/>
        </w:rPr>
        <w:t>zgowych</w:t>
      </w:r>
      <w:proofErr w:type="spellEnd"/>
      <w:r w:rsidR="00830117" w:rsidRPr="00454CCA">
        <w:rPr>
          <w:rFonts w:cs="Calibri"/>
          <w:sz w:val="20"/>
          <w:szCs w:val="20"/>
        </w:rPr>
        <w:t>”</w:t>
      </w:r>
    </w:p>
    <w:p w:rsidR="003D459A" w:rsidRPr="00454CCA" w:rsidRDefault="003D459A" w:rsidP="003D459A">
      <w:pPr>
        <w:pStyle w:val="Akapitzlist"/>
        <w:suppressAutoHyphens w:val="0"/>
        <w:ind w:left="426"/>
        <w:jc w:val="both"/>
        <w:rPr>
          <w:rFonts w:cs="Calibri"/>
          <w:sz w:val="20"/>
          <w:szCs w:val="20"/>
        </w:rPr>
      </w:pPr>
    </w:p>
    <w:p w:rsidR="006D729D" w:rsidRPr="00454CCA" w:rsidRDefault="006D729D" w:rsidP="001F1EEC">
      <w:pPr>
        <w:pStyle w:val="Akapitzlist"/>
        <w:numPr>
          <w:ilvl w:val="1"/>
          <w:numId w:val="32"/>
        </w:numPr>
        <w:suppressAutoHyphens w:val="0"/>
        <w:jc w:val="both"/>
        <w:rPr>
          <w:rFonts w:cs="Calibri"/>
          <w:sz w:val="20"/>
          <w:szCs w:val="20"/>
        </w:rPr>
      </w:pPr>
      <w:r w:rsidRPr="00454CCA">
        <w:rPr>
          <w:rFonts w:cs="Calibri"/>
          <w:sz w:val="20"/>
          <w:szCs w:val="20"/>
        </w:rPr>
        <w:t>Przewidy</w:t>
      </w:r>
      <w:r w:rsidR="00830117" w:rsidRPr="00454CCA">
        <w:rPr>
          <w:rFonts w:cs="Calibri"/>
          <w:sz w:val="20"/>
          <w:szCs w:val="20"/>
        </w:rPr>
        <w:t>wany czas trwania filmu: 2-5</w:t>
      </w:r>
      <w:r w:rsidRPr="00454CCA">
        <w:rPr>
          <w:rFonts w:cs="Calibri"/>
          <w:sz w:val="20"/>
          <w:szCs w:val="20"/>
        </w:rPr>
        <w:t xml:space="preserve"> minut </w:t>
      </w:r>
    </w:p>
    <w:p w:rsidR="006D729D" w:rsidRPr="00454CCA" w:rsidRDefault="006D729D" w:rsidP="001F1EEC">
      <w:pPr>
        <w:pStyle w:val="Akapitzlist"/>
        <w:numPr>
          <w:ilvl w:val="1"/>
          <w:numId w:val="32"/>
        </w:numPr>
        <w:suppressAutoHyphens w:val="0"/>
        <w:jc w:val="both"/>
        <w:rPr>
          <w:rFonts w:cs="Calibri"/>
          <w:sz w:val="20"/>
          <w:szCs w:val="20"/>
        </w:rPr>
      </w:pPr>
      <w:r w:rsidRPr="00454CCA">
        <w:rPr>
          <w:rFonts w:cs="Calibri"/>
          <w:sz w:val="20"/>
          <w:szCs w:val="20"/>
        </w:rPr>
        <w:t>Film winien być opatrzony odpowiednimi logotypami oraz odnośnikami do realizowanego projektu i funduszy europejskich.</w:t>
      </w:r>
    </w:p>
    <w:p w:rsidR="00830117" w:rsidRPr="00454CCA" w:rsidRDefault="00830117" w:rsidP="001F1EEC">
      <w:pPr>
        <w:pStyle w:val="Akapitzlist"/>
        <w:numPr>
          <w:ilvl w:val="1"/>
          <w:numId w:val="32"/>
        </w:numPr>
        <w:suppressAutoHyphens w:val="0"/>
        <w:jc w:val="both"/>
        <w:rPr>
          <w:rFonts w:cs="Calibri"/>
          <w:sz w:val="20"/>
          <w:szCs w:val="20"/>
        </w:rPr>
      </w:pPr>
      <w:r w:rsidRPr="00454CCA">
        <w:rPr>
          <w:rFonts w:cs="Calibri"/>
          <w:bCs/>
          <w:sz w:val="20"/>
          <w:szCs w:val="20"/>
        </w:rPr>
        <w:t>Film powinien być przeznaczony do emisji w telewizji, do umieszczenia na stronach internetowych, emisji podczas imprez targowych, eventów, konferencji, prezentacji oraz promocji w mediach.</w:t>
      </w:r>
    </w:p>
    <w:p w:rsidR="00830117" w:rsidRPr="00454CCA" w:rsidRDefault="00830117" w:rsidP="001F1EEC">
      <w:pPr>
        <w:pStyle w:val="Akapitzlist"/>
        <w:numPr>
          <w:ilvl w:val="1"/>
          <w:numId w:val="32"/>
        </w:numPr>
        <w:suppressAutoHyphens w:val="0"/>
        <w:jc w:val="both"/>
        <w:rPr>
          <w:rFonts w:cs="Calibri"/>
          <w:sz w:val="20"/>
          <w:szCs w:val="20"/>
        </w:rPr>
      </w:pPr>
      <w:r w:rsidRPr="00454CCA">
        <w:rPr>
          <w:rFonts w:eastAsia="Helvetica" w:cs="Calibri"/>
          <w:bCs/>
          <w:sz w:val="20"/>
          <w:szCs w:val="20"/>
        </w:rPr>
        <w:t>Format</w:t>
      </w:r>
      <w:r w:rsidRPr="00454CCA">
        <w:rPr>
          <w:rFonts w:eastAsia="Helvetica" w:cs="Calibri"/>
          <w:b/>
          <w:bCs/>
          <w:sz w:val="20"/>
          <w:szCs w:val="20"/>
        </w:rPr>
        <w:t xml:space="preserve"> </w:t>
      </w:r>
      <w:r w:rsidRPr="00454CCA">
        <w:rPr>
          <w:rFonts w:cs="Calibri"/>
          <w:sz w:val="20"/>
          <w:szCs w:val="20"/>
          <w:lang w:val="it-IT"/>
        </w:rPr>
        <w:t xml:space="preserve">Full HD 1920 </w:t>
      </w:r>
      <w:r w:rsidRPr="00454CCA">
        <w:rPr>
          <w:rFonts w:cs="Calibri"/>
          <w:sz w:val="20"/>
          <w:szCs w:val="20"/>
        </w:rPr>
        <w:t>× 1080, w standardzie 1080i lub 1080p oraz dodatkowo przeskalowany na wersję 720p / dźwięk w formacie stereo, wersja do wyświetlania - *.</w:t>
      </w:r>
      <w:proofErr w:type="spellStart"/>
      <w:r w:rsidRPr="00454CCA">
        <w:rPr>
          <w:rFonts w:cs="Calibri"/>
          <w:sz w:val="20"/>
          <w:szCs w:val="20"/>
        </w:rPr>
        <w:t>avi</w:t>
      </w:r>
      <w:proofErr w:type="spellEnd"/>
      <w:r w:rsidRPr="00454CCA">
        <w:rPr>
          <w:rFonts w:cs="Calibri"/>
          <w:sz w:val="20"/>
          <w:szCs w:val="20"/>
        </w:rPr>
        <w:t xml:space="preserve"> oraz *.</w:t>
      </w:r>
      <w:proofErr w:type="spellStart"/>
      <w:r w:rsidRPr="00454CCA">
        <w:rPr>
          <w:rFonts w:cs="Calibri"/>
          <w:sz w:val="20"/>
          <w:szCs w:val="20"/>
        </w:rPr>
        <w:t>mpg</w:t>
      </w:r>
      <w:proofErr w:type="spellEnd"/>
    </w:p>
    <w:p w:rsidR="003D459A" w:rsidRPr="003D459A" w:rsidRDefault="00854DAC" w:rsidP="003D459A">
      <w:pPr>
        <w:pStyle w:val="Akapitzlist"/>
        <w:numPr>
          <w:ilvl w:val="1"/>
          <w:numId w:val="32"/>
        </w:numPr>
        <w:suppressAutoHyphens w:val="0"/>
        <w:jc w:val="both"/>
        <w:rPr>
          <w:rFonts w:cs="Calibri"/>
          <w:sz w:val="20"/>
          <w:szCs w:val="20"/>
        </w:rPr>
      </w:pPr>
      <w:r w:rsidRPr="003D459A">
        <w:rPr>
          <w:rFonts w:cs="Calibri"/>
          <w:sz w:val="20"/>
          <w:szCs w:val="20"/>
        </w:rPr>
        <w:t>Oferta powinna zawierać całościową wycenę.</w:t>
      </w:r>
    </w:p>
    <w:p w:rsidR="00830117" w:rsidRPr="003D459A" w:rsidRDefault="003D459A" w:rsidP="003D459A">
      <w:pPr>
        <w:pStyle w:val="Akapitzlist"/>
        <w:numPr>
          <w:ilvl w:val="1"/>
          <w:numId w:val="32"/>
        </w:numPr>
        <w:suppressAutoHyphens w:val="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Wykonawca dostarczy</w:t>
      </w:r>
      <w:r w:rsidRPr="003D45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Zamawiającemu </w:t>
      </w:r>
      <w:r w:rsidRPr="003D459A">
        <w:rPr>
          <w:sz w:val="20"/>
          <w:szCs w:val="20"/>
        </w:rPr>
        <w:t>film na nośniku zewnętrznym (płyta CD/pendrive).</w:t>
      </w:r>
    </w:p>
    <w:p w:rsidR="003D459A" w:rsidRPr="003D459A" w:rsidRDefault="003D459A" w:rsidP="003D459A">
      <w:pPr>
        <w:pStyle w:val="Akapitzlist"/>
        <w:suppressAutoHyphens w:val="0"/>
        <w:ind w:left="1044"/>
        <w:jc w:val="both"/>
        <w:rPr>
          <w:rFonts w:cs="Calibri"/>
          <w:sz w:val="20"/>
          <w:szCs w:val="20"/>
        </w:rPr>
      </w:pPr>
    </w:p>
    <w:p w:rsidR="00830117" w:rsidRPr="00454CCA" w:rsidRDefault="00830117" w:rsidP="00830117">
      <w:pPr>
        <w:pStyle w:val="Akapitzlist"/>
        <w:numPr>
          <w:ilvl w:val="0"/>
          <w:numId w:val="32"/>
        </w:numPr>
        <w:spacing w:before="240" w:line="240" w:lineRule="auto"/>
        <w:jc w:val="both"/>
        <w:rPr>
          <w:rFonts w:cs="Calibri"/>
          <w:b/>
          <w:bCs/>
          <w:sz w:val="20"/>
          <w:szCs w:val="20"/>
        </w:rPr>
      </w:pPr>
      <w:r w:rsidRPr="00454CCA">
        <w:rPr>
          <w:rFonts w:cs="Calibri"/>
          <w:b/>
          <w:bCs/>
          <w:sz w:val="20"/>
          <w:szCs w:val="20"/>
        </w:rPr>
        <w:t>Założenia techniczne:</w:t>
      </w:r>
    </w:p>
    <w:p w:rsidR="00830117" w:rsidRPr="00454CCA" w:rsidRDefault="00830117" w:rsidP="00454CCA">
      <w:pPr>
        <w:pStyle w:val="Akapitzlist"/>
        <w:numPr>
          <w:ilvl w:val="1"/>
          <w:numId w:val="32"/>
        </w:numPr>
        <w:spacing w:before="240" w:line="240" w:lineRule="auto"/>
        <w:rPr>
          <w:rFonts w:cs="Calibri"/>
          <w:sz w:val="20"/>
          <w:szCs w:val="20"/>
        </w:rPr>
      </w:pPr>
      <w:r w:rsidRPr="00454CCA">
        <w:rPr>
          <w:rFonts w:cs="Calibri"/>
          <w:b/>
          <w:bCs/>
          <w:sz w:val="20"/>
          <w:szCs w:val="20"/>
          <w:lang w:val="nl-NL"/>
        </w:rPr>
        <w:t>Spos</w:t>
      </w:r>
      <w:r w:rsidRPr="00454CCA">
        <w:rPr>
          <w:rFonts w:cs="Calibri"/>
          <w:b/>
          <w:bCs/>
          <w:sz w:val="20"/>
          <w:szCs w:val="20"/>
          <w:lang w:val="es-ES_tradnl"/>
        </w:rPr>
        <w:t>ó</w:t>
      </w:r>
      <w:r w:rsidRPr="00454CCA">
        <w:rPr>
          <w:rFonts w:cs="Calibri"/>
          <w:b/>
          <w:bCs/>
          <w:sz w:val="20"/>
          <w:szCs w:val="20"/>
        </w:rPr>
        <w:t>b i technologia zapisu:</w:t>
      </w:r>
      <w:r w:rsidRPr="00454CCA">
        <w:rPr>
          <w:rFonts w:cs="Calibri"/>
          <w:sz w:val="20"/>
          <w:szCs w:val="20"/>
        </w:rPr>
        <w:t xml:space="preserve"> użycie wyłącznie profesjonalnego sprzętu w formie kamery Full HD lub profesjonalnej kamery DSLR Full HD wraz z profesjonalnym oświetleniem planu i urządzeniami zapewniającymi płynny ruch kamery oraz stabilizację obrazu.</w:t>
      </w:r>
    </w:p>
    <w:p w:rsidR="00830117" w:rsidRPr="00454CCA" w:rsidRDefault="00830117" w:rsidP="00454CCA">
      <w:pPr>
        <w:pStyle w:val="Akapitzlist"/>
        <w:numPr>
          <w:ilvl w:val="1"/>
          <w:numId w:val="32"/>
        </w:numPr>
        <w:spacing w:before="240" w:line="240" w:lineRule="auto"/>
        <w:rPr>
          <w:rFonts w:cs="Calibri"/>
          <w:sz w:val="20"/>
          <w:szCs w:val="20"/>
        </w:rPr>
      </w:pPr>
      <w:r w:rsidRPr="00454CCA">
        <w:rPr>
          <w:rFonts w:cs="Calibri"/>
          <w:b/>
          <w:bCs/>
          <w:sz w:val="20"/>
          <w:szCs w:val="20"/>
        </w:rPr>
        <w:t>Ścieżka dźwiękowa i lektor:</w:t>
      </w:r>
      <w:r w:rsidRPr="00454CCA">
        <w:rPr>
          <w:rFonts w:cs="Calibri"/>
          <w:sz w:val="20"/>
          <w:szCs w:val="20"/>
        </w:rPr>
        <w:t xml:space="preserve"> Wykonawca zapewni co najmniej 3 różne ścieżki dźwiękowe do wyboru oraz </w:t>
      </w:r>
      <w:proofErr w:type="spellStart"/>
      <w:r w:rsidRPr="00454CCA">
        <w:rPr>
          <w:rFonts w:cs="Calibri"/>
          <w:sz w:val="20"/>
          <w:szCs w:val="20"/>
        </w:rPr>
        <w:t>pr</w:t>
      </w:r>
      <w:proofErr w:type="spellEnd"/>
      <w:r w:rsidRPr="00454CCA">
        <w:rPr>
          <w:rFonts w:cs="Calibri"/>
          <w:sz w:val="20"/>
          <w:szCs w:val="20"/>
          <w:lang w:val="es-ES_tradnl"/>
        </w:rPr>
        <w:t>ó</w:t>
      </w:r>
      <w:proofErr w:type="spellStart"/>
      <w:r w:rsidRPr="00454CCA">
        <w:rPr>
          <w:rFonts w:cs="Calibri"/>
          <w:sz w:val="20"/>
          <w:szCs w:val="20"/>
        </w:rPr>
        <w:t>bki</w:t>
      </w:r>
      <w:proofErr w:type="spellEnd"/>
      <w:r w:rsidRPr="00454CCA">
        <w:rPr>
          <w:rFonts w:cs="Calibri"/>
          <w:sz w:val="20"/>
          <w:szCs w:val="20"/>
        </w:rPr>
        <w:t xml:space="preserve"> głosu lektora przed przystąpieniem do nagrywania i montażu ścieżki dźwiękowej. Wraz z finalnym filmem Wykonawca dostarczy oświadczenie o nabyciu praw do użycia wybranego fragmentu muzycznego oraz nagrań głosu lektora.</w:t>
      </w:r>
    </w:p>
    <w:p w:rsidR="00830117" w:rsidRPr="00454CCA" w:rsidRDefault="00830117" w:rsidP="00454CCA">
      <w:pPr>
        <w:pStyle w:val="Akapitzlist"/>
        <w:numPr>
          <w:ilvl w:val="1"/>
          <w:numId w:val="32"/>
        </w:numPr>
        <w:spacing w:before="240" w:line="240" w:lineRule="auto"/>
        <w:rPr>
          <w:rFonts w:cs="Calibri"/>
          <w:sz w:val="20"/>
          <w:szCs w:val="20"/>
        </w:rPr>
      </w:pPr>
      <w:r w:rsidRPr="00454CCA">
        <w:rPr>
          <w:rFonts w:cs="Calibri"/>
          <w:b/>
          <w:sz w:val="20"/>
          <w:szCs w:val="20"/>
        </w:rPr>
        <w:t>Scenariusz</w:t>
      </w:r>
      <w:r w:rsidRPr="00454CCA">
        <w:rPr>
          <w:rFonts w:cs="Calibri"/>
          <w:sz w:val="20"/>
          <w:szCs w:val="20"/>
        </w:rPr>
        <w:t>: W cenie usługi Wykonawca zapewni opracowanie scenariusza i terminarza, który uzgodni z Zamawiającym. Koncepcja filmu/zarys scenariusza musi stanowić załącznik do przedkładanej oferty. Wykonawca zapewni konsultacje treści merytorycznych filmu z lekarzami neurologami</w:t>
      </w:r>
      <w:r w:rsidR="00326948" w:rsidRPr="00454CCA">
        <w:rPr>
          <w:rFonts w:cs="Calibri"/>
          <w:sz w:val="20"/>
          <w:szCs w:val="20"/>
        </w:rPr>
        <w:t>.</w:t>
      </w:r>
    </w:p>
    <w:p w:rsidR="00830117" w:rsidRPr="00454CCA" w:rsidRDefault="00830117" w:rsidP="00454CCA">
      <w:pPr>
        <w:pStyle w:val="Akapitzlist"/>
        <w:numPr>
          <w:ilvl w:val="1"/>
          <w:numId w:val="32"/>
        </w:numPr>
        <w:spacing w:before="240" w:line="240" w:lineRule="auto"/>
        <w:rPr>
          <w:rFonts w:cs="Calibri"/>
          <w:sz w:val="20"/>
          <w:szCs w:val="20"/>
        </w:rPr>
      </w:pPr>
      <w:r w:rsidRPr="00454CCA">
        <w:rPr>
          <w:rFonts w:cs="Calibri"/>
          <w:b/>
          <w:sz w:val="20"/>
          <w:szCs w:val="20"/>
        </w:rPr>
        <w:t>Doświadczenie</w:t>
      </w:r>
      <w:r w:rsidRPr="00454CCA">
        <w:rPr>
          <w:rFonts w:cs="Calibri"/>
          <w:sz w:val="20"/>
          <w:szCs w:val="20"/>
        </w:rPr>
        <w:t>: Wykonawca posiada doświadczenie w branży filmów reklamowych/promocyjnych, które może udokumentować przesyłając do wglądu wcześniejsze realizacje (filmy, spoty reklamowe, wywiady itp.) oraz rekomendacje.</w:t>
      </w:r>
    </w:p>
    <w:p w:rsidR="00830117" w:rsidRPr="00454CCA" w:rsidRDefault="00830117" w:rsidP="00454CCA">
      <w:pPr>
        <w:pStyle w:val="Akapitzlist"/>
        <w:numPr>
          <w:ilvl w:val="1"/>
          <w:numId w:val="32"/>
        </w:numPr>
        <w:spacing w:before="240" w:line="240" w:lineRule="auto"/>
        <w:jc w:val="both"/>
        <w:rPr>
          <w:rFonts w:cs="Calibri"/>
          <w:sz w:val="20"/>
          <w:szCs w:val="20"/>
          <w:u w:color="FF0000"/>
        </w:rPr>
      </w:pPr>
      <w:r w:rsidRPr="00454CCA">
        <w:rPr>
          <w:rFonts w:cs="Calibri"/>
          <w:b/>
          <w:sz w:val="20"/>
          <w:szCs w:val="20"/>
          <w:u w:color="FF0000"/>
        </w:rPr>
        <w:t>Emisja</w:t>
      </w:r>
      <w:r w:rsidRPr="00454CCA">
        <w:rPr>
          <w:rFonts w:cs="Calibri"/>
          <w:sz w:val="20"/>
          <w:szCs w:val="20"/>
          <w:u w:color="FF0000"/>
        </w:rPr>
        <w:t>: Emisja powinna umożliwić dotarcie do jak największej grupy potencjalnych beneficjent</w:t>
      </w:r>
      <w:r w:rsidRPr="00454CCA">
        <w:rPr>
          <w:rFonts w:cs="Calibri"/>
          <w:sz w:val="20"/>
          <w:szCs w:val="20"/>
          <w:u w:color="FF0000"/>
          <w:lang w:val="es-ES_tradnl"/>
        </w:rPr>
        <w:t>ó</w:t>
      </w:r>
      <w:r w:rsidRPr="00454CCA">
        <w:rPr>
          <w:rFonts w:cs="Calibri"/>
          <w:sz w:val="20"/>
          <w:szCs w:val="20"/>
          <w:u w:color="FF0000"/>
        </w:rPr>
        <w:t xml:space="preserve">w poprzez: telewizję lokalną, </w:t>
      </w:r>
      <w:proofErr w:type="spellStart"/>
      <w:r w:rsidRPr="00454CCA">
        <w:rPr>
          <w:rFonts w:cs="Calibri"/>
          <w:sz w:val="20"/>
          <w:szCs w:val="20"/>
          <w:u w:color="FF0000"/>
        </w:rPr>
        <w:t>internet</w:t>
      </w:r>
      <w:proofErr w:type="spellEnd"/>
      <w:r w:rsidRPr="00454CCA">
        <w:rPr>
          <w:rFonts w:cs="Calibri"/>
          <w:sz w:val="20"/>
          <w:szCs w:val="20"/>
          <w:u w:color="FF0000"/>
        </w:rPr>
        <w:t xml:space="preserve"> i inne media elektroniczne np. w przychodniach. Wykonawca zapewni emisje filmu w przynajmniej jednej telewizji lokalnej w każdym z trzech województw – małopolskie, świętokrzyskie i podkarpackie.</w:t>
      </w:r>
    </w:p>
    <w:p w:rsidR="000A4163" w:rsidRPr="00454CCA" w:rsidRDefault="000A4163" w:rsidP="00454CCA">
      <w:pPr>
        <w:pStyle w:val="Akapitzlist"/>
        <w:numPr>
          <w:ilvl w:val="1"/>
          <w:numId w:val="32"/>
        </w:numPr>
        <w:spacing w:before="240" w:line="240" w:lineRule="auto"/>
        <w:jc w:val="both"/>
        <w:rPr>
          <w:rFonts w:cs="Calibri"/>
          <w:sz w:val="20"/>
          <w:szCs w:val="20"/>
          <w:u w:color="FF0000"/>
        </w:rPr>
      </w:pPr>
      <w:r w:rsidRPr="001B6AAF">
        <w:rPr>
          <w:rFonts w:cs="Calibri"/>
          <w:b/>
          <w:sz w:val="20"/>
          <w:szCs w:val="20"/>
          <w:u w:color="FF0000"/>
        </w:rPr>
        <w:t>Z</w:t>
      </w:r>
      <w:r w:rsidRPr="001B6AAF">
        <w:rPr>
          <w:rFonts w:cs="Calibri"/>
          <w:b/>
          <w:sz w:val="20"/>
          <w:szCs w:val="20"/>
        </w:rPr>
        <w:t>akończenie</w:t>
      </w:r>
      <w:r w:rsidRPr="00454CCA">
        <w:rPr>
          <w:rFonts w:cs="Calibri"/>
          <w:sz w:val="20"/>
          <w:szCs w:val="20"/>
        </w:rPr>
        <w:t xml:space="preserve"> produkcji filmu nie później </w:t>
      </w:r>
      <w:r w:rsidR="00AB2CEE" w:rsidRPr="00454CCA">
        <w:rPr>
          <w:rFonts w:cs="Calibri"/>
          <w:sz w:val="20"/>
          <w:szCs w:val="20"/>
        </w:rPr>
        <w:t xml:space="preserve">niż </w:t>
      </w:r>
      <w:r w:rsidRPr="00454CCA">
        <w:rPr>
          <w:rFonts w:cs="Calibri"/>
          <w:sz w:val="20"/>
          <w:szCs w:val="20"/>
        </w:rPr>
        <w:t xml:space="preserve">31 </w:t>
      </w:r>
      <w:r w:rsidR="00AB2CEE" w:rsidRPr="00454CCA">
        <w:rPr>
          <w:rFonts w:cs="Calibri"/>
          <w:sz w:val="20"/>
          <w:szCs w:val="20"/>
        </w:rPr>
        <w:t>marca</w:t>
      </w:r>
      <w:r w:rsidRPr="00454CCA">
        <w:rPr>
          <w:rFonts w:cs="Calibri"/>
          <w:sz w:val="20"/>
          <w:szCs w:val="20"/>
        </w:rPr>
        <w:t xml:space="preserve"> 2020</w:t>
      </w:r>
      <w:r w:rsidR="00AB2CEE" w:rsidRPr="00454CCA">
        <w:rPr>
          <w:rFonts w:cs="Calibri"/>
          <w:sz w:val="20"/>
          <w:szCs w:val="20"/>
        </w:rPr>
        <w:t xml:space="preserve"> </w:t>
      </w:r>
      <w:r w:rsidRPr="00454CCA">
        <w:rPr>
          <w:rFonts w:cs="Calibri"/>
          <w:sz w:val="20"/>
          <w:szCs w:val="20"/>
        </w:rPr>
        <w:t>r.</w:t>
      </w:r>
    </w:p>
    <w:p w:rsidR="000A4163" w:rsidRPr="00454CCA" w:rsidRDefault="000A4163" w:rsidP="00454CCA">
      <w:pPr>
        <w:pStyle w:val="Akapitzlist"/>
        <w:numPr>
          <w:ilvl w:val="1"/>
          <w:numId w:val="32"/>
        </w:numPr>
        <w:spacing w:before="240" w:line="240" w:lineRule="auto"/>
        <w:jc w:val="both"/>
        <w:rPr>
          <w:rFonts w:cs="Calibri"/>
          <w:sz w:val="20"/>
          <w:szCs w:val="20"/>
        </w:rPr>
      </w:pPr>
      <w:r w:rsidRPr="001B6AAF">
        <w:rPr>
          <w:rFonts w:cs="Calibri"/>
          <w:b/>
          <w:sz w:val="20"/>
          <w:szCs w:val="20"/>
        </w:rPr>
        <w:lastRenderedPageBreak/>
        <w:t>Emisja</w:t>
      </w:r>
      <w:r w:rsidRPr="00454CCA">
        <w:rPr>
          <w:rFonts w:cs="Calibri"/>
          <w:sz w:val="20"/>
          <w:szCs w:val="20"/>
        </w:rPr>
        <w:t xml:space="preserve"> w I połowie 2020 roku</w:t>
      </w:r>
      <w:r w:rsidR="00AB2CEE" w:rsidRPr="00454CCA">
        <w:rPr>
          <w:rFonts w:cs="Calibri"/>
          <w:sz w:val="20"/>
          <w:szCs w:val="20"/>
        </w:rPr>
        <w:t xml:space="preserve"> – do 30 czerwca 2020 r</w:t>
      </w:r>
      <w:r w:rsidRPr="00454CCA">
        <w:rPr>
          <w:rFonts w:cs="Calibri"/>
          <w:sz w:val="20"/>
          <w:szCs w:val="20"/>
        </w:rPr>
        <w:t>.</w:t>
      </w:r>
    </w:p>
    <w:p w:rsidR="000A4163" w:rsidRPr="00454CCA" w:rsidRDefault="000A4163" w:rsidP="00454CCA">
      <w:pPr>
        <w:pStyle w:val="Default"/>
        <w:numPr>
          <w:ilvl w:val="0"/>
          <w:numId w:val="32"/>
        </w:numPr>
        <w:rPr>
          <w:b/>
          <w:bCs/>
          <w:sz w:val="20"/>
          <w:szCs w:val="20"/>
        </w:rPr>
      </w:pPr>
      <w:r w:rsidRPr="00454CCA">
        <w:rPr>
          <w:b/>
          <w:bCs/>
          <w:sz w:val="20"/>
          <w:szCs w:val="20"/>
        </w:rPr>
        <w:t xml:space="preserve">Prawa autorskie: </w:t>
      </w:r>
    </w:p>
    <w:p w:rsidR="000A4163" w:rsidRPr="00454CCA" w:rsidRDefault="000A4163" w:rsidP="000A4163">
      <w:pPr>
        <w:pStyle w:val="Default"/>
        <w:rPr>
          <w:sz w:val="20"/>
          <w:szCs w:val="20"/>
        </w:rPr>
      </w:pPr>
      <w:r w:rsidRPr="00454CCA">
        <w:rPr>
          <w:sz w:val="20"/>
          <w:szCs w:val="20"/>
        </w:rPr>
        <w:t xml:space="preserve">W cenie usługi Wykonawca zapewni przekazanie praw autorskich i pokrewnych do filmu na wszystkie pola eksploatacji, w </w:t>
      </w:r>
      <w:proofErr w:type="spellStart"/>
      <w:r w:rsidRPr="00454CCA">
        <w:rPr>
          <w:sz w:val="20"/>
          <w:szCs w:val="20"/>
        </w:rPr>
        <w:t>szczeg</w:t>
      </w:r>
      <w:proofErr w:type="spellEnd"/>
      <w:r w:rsidRPr="00454CCA">
        <w:rPr>
          <w:sz w:val="20"/>
          <w:szCs w:val="20"/>
          <w:lang w:val="es-ES_tradnl"/>
        </w:rPr>
        <w:t>ó</w:t>
      </w:r>
      <w:proofErr w:type="spellStart"/>
      <w:r w:rsidRPr="00454CCA">
        <w:rPr>
          <w:sz w:val="20"/>
          <w:szCs w:val="20"/>
        </w:rPr>
        <w:t>lnoś</w:t>
      </w:r>
      <w:proofErr w:type="spellEnd"/>
      <w:r w:rsidRPr="00454CCA">
        <w:rPr>
          <w:sz w:val="20"/>
          <w:szCs w:val="20"/>
          <w:lang w:val="it-IT"/>
        </w:rPr>
        <w:t xml:space="preserve">ci: </w:t>
      </w:r>
    </w:p>
    <w:p w:rsidR="000A4163" w:rsidRPr="00454CCA" w:rsidRDefault="000A4163" w:rsidP="00454CCA">
      <w:pPr>
        <w:pStyle w:val="Default"/>
        <w:numPr>
          <w:ilvl w:val="0"/>
          <w:numId w:val="36"/>
        </w:numPr>
        <w:rPr>
          <w:sz w:val="20"/>
          <w:szCs w:val="20"/>
        </w:rPr>
      </w:pPr>
      <w:r w:rsidRPr="00454CCA">
        <w:rPr>
          <w:sz w:val="20"/>
          <w:szCs w:val="20"/>
        </w:rPr>
        <w:t>utrwalania i zwielokrotniania jakąkolwiek techniką (w tym drukiem, na kliszy fotograficznej, na taśmie magnetycznej, cyfrowo) w jakimkolwiek systemie i na jakimko</w:t>
      </w:r>
      <w:r w:rsidR="00454CCA">
        <w:rPr>
          <w:sz w:val="20"/>
          <w:szCs w:val="20"/>
        </w:rPr>
        <w:t xml:space="preserve">lwiek nośniku m. in. płyta DVD, </w:t>
      </w:r>
      <w:r w:rsidRPr="00454CCA">
        <w:rPr>
          <w:sz w:val="20"/>
          <w:szCs w:val="20"/>
        </w:rPr>
        <w:t xml:space="preserve">pendrive; </w:t>
      </w:r>
    </w:p>
    <w:p w:rsidR="000A4163" w:rsidRPr="00454CCA" w:rsidRDefault="000A4163" w:rsidP="00454CCA">
      <w:pPr>
        <w:pStyle w:val="Default"/>
        <w:numPr>
          <w:ilvl w:val="0"/>
          <w:numId w:val="36"/>
        </w:numPr>
        <w:rPr>
          <w:sz w:val="20"/>
          <w:szCs w:val="20"/>
        </w:rPr>
      </w:pPr>
      <w:r w:rsidRPr="00454CCA">
        <w:rPr>
          <w:sz w:val="20"/>
          <w:szCs w:val="20"/>
        </w:rPr>
        <w:t xml:space="preserve">wprowadzania do komputera oraz do sieci komputerowej i/lub multimedialnej; </w:t>
      </w:r>
    </w:p>
    <w:p w:rsidR="000A4163" w:rsidRPr="00454CCA" w:rsidRDefault="000A4163" w:rsidP="00454CCA">
      <w:pPr>
        <w:pStyle w:val="Default"/>
        <w:numPr>
          <w:ilvl w:val="0"/>
          <w:numId w:val="36"/>
        </w:numPr>
        <w:rPr>
          <w:sz w:val="20"/>
          <w:szCs w:val="20"/>
        </w:rPr>
      </w:pPr>
      <w:r w:rsidRPr="00454CCA">
        <w:rPr>
          <w:sz w:val="20"/>
          <w:szCs w:val="20"/>
        </w:rPr>
        <w:t xml:space="preserve">publicznego udostępniania materiału w taki </w:t>
      </w:r>
      <w:proofErr w:type="spellStart"/>
      <w:r w:rsidRPr="00454CCA">
        <w:rPr>
          <w:sz w:val="20"/>
          <w:szCs w:val="20"/>
        </w:rPr>
        <w:t>spos</w:t>
      </w:r>
      <w:proofErr w:type="spellEnd"/>
      <w:r w:rsidRPr="00454CCA">
        <w:rPr>
          <w:sz w:val="20"/>
          <w:szCs w:val="20"/>
          <w:lang w:val="es-ES_tradnl"/>
        </w:rPr>
        <w:t>ó</w:t>
      </w:r>
      <w:r w:rsidRPr="00454CCA">
        <w:rPr>
          <w:sz w:val="20"/>
          <w:szCs w:val="20"/>
        </w:rPr>
        <w:t>b, aby każdy m</w:t>
      </w:r>
      <w:r w:rsidRPr="00454CCA">
        <w:rPr>
          <w:sz w:val="20"/>
          <w:szCs w:val="20"/>
          <w:lang w:val="es-ES_tradnl"/>
        </w:rPr>
        <w:t>ó</w:t>
      </w:r>
      <w:proofErr w:type="spellStart"/>
      <w:r w:rsidRPr="00454CCA">
        <w:rPr>
          <w:sz w:val="20"/>
          <w:szCs w:val="20"/>
        </w:rPr>
        <w:t>gł</w:t>
      </w:r>
      <w:proofErr w:type="spellEnd"/>
      <w:r w:rsidRPr="00454CCA">
        <w:rPr>
          <w:sz w:val="20"/>
          <w:szCs w:val="20"/>
        </w:rPr>
        <w:t xml:space="preserve"> </w:t>
      </w:r>
      <w:r w:rsidRPr="00454CCA">
        <w:rPr>
          <w:sz w:val="20"/>
          <w:szCs w:val="20"/>
          <w:lang w:val="es-ES_tradnl"/>
        </w:rPr>
        <w:t>mie</w:t>
      </w:r>
      <w:r w:rsidRPr="00454CCA">
        <w:rPr>
          <w:sz w:val="20"/>
          <w:szCs w:val="20"/>
        </w:rPr>
        <w:t xml:space="preserve">ć do niego dostęp w miejscu i czasie przez siebie wybranym (m.in. w Internecie); </w:t>
      </w:r>
    </w:p>
    <w:p w:rsidR="000A4163" w:rsidRPr="00454CCA" w:rsidRDefault="000A4163" w:rsidP="00454CCA">
      <w:pPr>
        <w:pStyle w:val="Default"/>
        <w:numPr>
          <w:ilvl w:val="0"/>
          <w:numId w:val="36"/>
        </w:numPr>
        <w:rPr>
          <w:sz w:val="20"/>
          <w:szCs w:val="20"/>
        </w:rPr>
      </w:pPr>
      <w:r w:rsidRPr="00454CCA">
        <w:rPr>
          <w:sz w:val="20"/>
          <w:szCs w:val="20"/>
        </w:rPr>
        <w:t xml:space="preserve">publicznego odtwarzania; </w:t>
      </w:r>
    </w:p>
    <w:p w:rsidR="000A4163" w:rsidRPr="00454CCA" w:rsidRDefault="000A4163" w:rsidP="00454CCA">
      <w:pPr>
        <w:pStyle w:val="Default"/>
        <w:numPr>
          <w:ilvl w:val="0"/>
          <w:numId w:val="36"/>
        </w:numPr>
        <w:rPr>
          <w:sz w:val="20"/>
          <w:szCs w:val="20"/>
        </w:rPr>
      </w:pPr>
      <w:r w:rsidRPr="00454CCA">
        <w:rPr>
          <w:sz w:val="20"/>
          <w:szCs w:val="20"/>
          <w:lang w:val="de-DE"/>
        </w:rPr>
        <w:t>u</w:t>
      </w:r>
      <w:proofErr w:type="spellStart"/>
      <w:r w:rsidRPr="00454CCA">
        <w:rPr>
          <w:sz w:val="20"/>
          <w:szCs w:val="20"/>
        </w:rPr>
        <w:t>życzania</w:t>
      </w:r>
      <w:proofErr w:type="spellEnd"/>
      <w:r w:rsidRPr="00454CCA">
        <w:rPr>
          <w:sz w:val="20"/>
          <w:szCs w:val="20"/>
        </w:rPr>
        <w:t xml:space="preserve"> i/lub najmu; </w:t>
      </w:r>
    </w:p>
    <w:p w:rsidR="000A4163" w:rsidRPr="00454CCA" w:rsidRDefault="000A4163" w:rsidP="00454CCA">
      <w:pPr>
        <w:pStyle w:val="Default"/>
        <w:numPr>
          <w:ilvl w:val="0"/>
          <w:numId w:val="36"/>
        </w:numPr>
        <w:rPr>
          <w:sz w:val="20"/>
          <w:szCs w:val="20"/>
        </w:rPr>
      </w:pPr>
      <w:r w:rsidRPr="00454CCA">
        <w:rPr>
          <w:sz w:val="20"/>
          <w:szCs w:val="20"/>
        </w:rPr>
        <w:t xml:space="preserve">nadawania za pomocą wizji i/lub fonii przewodowej oraz bezprzewodowej przez stację naziemną; </w:t>
      </w:r>
    </w:p>
    <w:p w:rsidR="000A4163" w:rsidRPr="00454CCA" w:rsidRDefault="000A4163" w:rsidP="00454CCA">
      <w:pPr>
        <w:pStyle w:val="Default"/>
        <w:numPr>
          <w:ilvl w:val="0"/>
          <w:numId w:val="36"/>
        </w:numPr>
        <w:rPr>
          <w:sz w:val="20"/>
          <w:szCs w:val="20"/>
        </w:rPr>
      </w:pPr>
      <w:r w:rsidRPr="00454CCA">
        <w:rPr>
          <w:sz w:val="20"/>
          <w:szCs w:val="20"/>
        </w:rPr>
        <w:t xml:space="preserve">nadawania za pośrednictwem satelity; </w:t>
      </w:r>
    </w:p>
    <w:p w:rsidR="000A4163" w:rsidRPr="00454CCA" w:rsidRDefault="000A4163" w:rsidP="00454CCA">
      <w:pPr>
        <w:pStyle w:val="Default"/>
        <w:numPr>
          <w:ilvl w:val="0"/>
          <w:numId w:val="36"/>
        </w:numPr>
        <w:rPr>
          <w:sz w:val="20"/>
          <w:szCs w:val="20"/>
        </w:rPr>
      </w:pPr>
      <w:r w:rsidRPr="00454CCA">
        <w:rPr>
          <w:sz w:val="20"/>
          <w:szCs w:val="20"/>
          <w:lang w:val="it-IT"/>
        </w:rPr>
        <w:t>r</w:t>
      </w:r>
      <w:r w:rsidRPr="00454CCA">
        <w:rPr>
          <w:sz w:val="20"/>
          <w:szCs w:val="20"/>
          <w:lang w:val="es-ES_tradnl"/>
        </w:rPr>
        <w:t>ó</w:t>
      </w:r>
      <w:proofErr w:type="spellStart"/>
      <w:r w:rsidRPr="00454CCA">
        <w:rPr>
          <w:sz w:val="20"/>
          <w:szCs w:val="20"/>
        </w:rPr>
        <w:t>wnoczesnego</w:t>
      </w:r>
      <w:proofErr w:type="spellEnd"/>
      <w:r w:rsidRPr="00454CCA">
        <w:rPr>
          <w:sz w:val="20"/>
          <w:szCs w:val="20"/>
        </w:rPr>
        <w:t xml:space="preserve"> i integralnego nadawania m.in. za pośrednictwem platform cyfrowych i sieci kablowych. </w:t>
      </w:r>
    </w:p>
    <w:p w:rsidR="000A4163" w:rsidRPr="00454CCA" w:rsidRDefault="000A4163" w:rsidP="000A4163">
      <w:pPr>
        <w:pStyle w:val="Default"/>
        <w:rPr>
          <w:sz w:val="20"/>
          <w:szCs w:val="20"/>
        </w:rPr>
      </w:pPr>
      <w:r w:rsidRPr="00454CCA">
        <w:rPr>
          <w:sz w:val="20"/>
          <w:szCs w:val="20"/>
        </w:rPr>
        <w:t xml:space="preserve">Wykonawca powinien oświadczyć, iż przeniesienie w/w praw autorskich nie jest ograniczone czasowo ani terytorialnie. </w:t>
      </w:r>
    </w:p>
    <w:p w:rsidR="000A4163" w:rsidRPr="00454CCA" w:rsidRDefault="000A4163" w:rsidP="000A4163">
      <w:pPr>
        <w:spacing w:before="240" w:line="240" w:lineRule="auto"/>
        <w:jc w:val="both"/>
        <w:rPr>
          <w:rFonts w:cs="Calibri"/>
          <w:color w:val="FF0000"/>
          <w:sz w:val="20"/>
          <w:szCs w:val="20"/>
          <w:u w:color="FF0000"/>
        </w:rPr>
      </w:pPr>
      <w:r w:rsidRPr="00454CCA">
        <w:rPr>
          <w:rFonts w:cs="Calibri"/>
          <w:sz w:val="20"/>
          <w:szCs w:val="20"/>
        </w:rPr>
        <w:t>Wykonawca zobowiązany jest we własnym zakresie uzyskać zezwolenia os</w:t>
      </w:r>
      <w:r w:rsidRPr="00454CCA">
        <w:rPr>
          <w:rFonts w:cs="Calibri"/>
          <w:sz w:val="20"/>
          <w:szCs w:val="20"/>
          <w:lang w:val="es-ES_tradnl"/>
        </w:rPr>
        <w:t>ó</w:t>
      </w:r>
      <w:r w:rsidRPr="00454CCA">
        <w:rPr>
          <w:rFonts w:cs="Calibri"/>
          <w:sz w:val="20"/>
          <w:szCs w:val="20"/>
        </w:rPr>
        <w:t xml:space="preserve">b, </w:t>
      </w:r>
      <w:proofErr w:type="spellStart"/>
      <w:r w:rsidRPr="00454CCA">
        <w:rPr>
          <w:rFonts w:cs="Calibri"/>
          <w:sz w:val="20"/>
          <w:szCs w:val="20"/>
        </w:rPr>
        <w:t>kt</w:t>
      </w:r>
      <w:proofErr w:type="spellEnd"/>
      <w:r w:rsidRPr="00454CCA">
        <w:rPr>
          <w:rFonts w:cs="Calibri"/>
          <w:sz w:val="20"/>
          <w:szCs w:val="20"/>
          <w:lang w:val="es-ES_tradnl"/>
        </w:rPr>
        <w:t>ó</w:t>
      </w:r>
      <w:proofErr w:type="spellStart"/>
      <w:r w:rsidRPr="00454CCA">
        <w:rPr>
          <w:rFonts w:cs="Calibri"/>
          <w:sz w:val="20"/>
          <w:szCs w:val="20"/>
        </w:rPr>
        <w:t>rych</w:t>
      </w:r>
      <w:proofErr w:type="spellEnd"/>
      <w:r w:rsidRPr="00454CCA">
        <w:rPr>
          <w:rFonts w:cs="Calibri"/>
          <w:sz w:val="20"/>
          <w:szCs w:val="20"/>
        </w:rPr>
        <w:t xml:space="preserve"> wizerunki zostaną utrwalone w materiale promocyjnym na ich rozpowszechnianie</w:t>
      </w:r>
      <w:r w:rsidR="00711E7C">
        <w:rPr>
          <w:rFonts w:cs="Calibri"/>
          <w:sz w:val="20"/>
          <w:szCs w:val="20"/>
        </w:rPr>
        <w:t>.</w:t>
      </w:r>
      <w:bookmarkStart w:id="0" w:name="_GoBack"/>
      <w:bookmarkEnd w:id="0"/>
    </w:p>
    <w:p w:rsidR="000A4163" w:rsidRPr="00454CCA" w:rsidRDefault="000A4163" w:rsidP="00454CCA">
      <w:pPr>
        <w:spacing w:before="240" w:line="240" w:lineRule="auto"/>
        <w:jc w:val="both"/>
        <w:rPr>
          <w:rFonts w:cs="Calibri"/>
          <w:sz w:val="20"/>
          <w:szCs w:val="20"/>
          <w:u w:color="FF0000"/>
        </w:rPr>
      </w:pPr>
      <w:r w:rsidRPr="00454CCA">
        <w:rPr>
          <w:rFonts w:cs="Calibri"/>
          <w:sz w:val="20"/>
          <w:szCs w:val="20"/>
          <w:u w:color="FF0000"/>
        </w:rPr>
        <w:t>Zamawiający dysponuje materiałami graficznymi oraz edukacyjnymi kampanii</w:t>
      </w:r>
      <w:r w:rsidR="00854DAC" w:rsidRPr="00454CCA">
        <w:rPr>
          <w:rFonts w:cs="Calibri"/>
          <w:sz w:val="20"/>
          <w:szCs w:val="20"/>
          <w:u w:color="FF0000"/>
        </w:rPr>
        <w:t xml:space="preserve"> (do wglądu)</w:t>
      </w:r>
      <w:r w:rsidRPr="00454CCA">
        <w:rPr>
          <w:rFonts w:cs="Calibri"/>
          <w:sz w:val="20"/>
          <w:szCs w:val="20"/>
          <w:u w:color="FF0000"/>
        </w:rPr>
        <w:t xml:space="preserve"> oraz zobowiązuje się do współpracy merytorycznej w zakresie przygotowania scenariusza.</w:t>
      </w:r>
    </w:p>
    <w:p w:rsidR="006D729D" w:rsidRPr="00454CCA" w:rsidRDefault="000A4163" w:rsidP="00854DAC">
      <w:pPr>
        <w:spacing w:before="240" w:line="240" w:lineRule="auto"/>
        <w:jc w:val="both"/>
        <w:rPr>
          <w:rFonts w:cs="Calibri"/>
          <w:sz w:val="20"/>
          <w:szCs w:val="20"/>
          <w:u w:color="FF0000"/>
        </w:rPr>
      </w:pPr>
      <w:r w:rsidRPr="00454CCA">
        <w:rPr>
          <w:rFonts w:cs="Calibri"/>
          <w:sz w:val="20"/>
          <w:szCs w:val="20"/>
        </w:rPr>
        <w:t>Wykonawca zobowiązuje się do sporządzenia i przekazania w formie elektronicznej dokumentacji statystycznej i zdjęciowej z realizacji kampanii w okresie do miesiąca po zakończeniu kampanii.</w:t>
      </w:r>
    </w:p>
    <w:p w:rsidR="00C55027" w:rsidRPr="00454CCA" w:rsidRDefault="00C55027" w:rsidP="00C55027">
      <w:pPr>
        <w:ind w:left="4956"/>
        <w:jc w:val="center"/>
        <w:rPr>
          <w:rFonts w:cs="Calibri"/>
          <w:sz w:val="20"/>
          <w:szCs w:val="20"/>
        </w:rPr>
      </w:pPr>
    </w:p>
    <w:sectPr w:rsidR="00C55027" w:rsidRPr="00454C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CE" w:rsidRDefault="00D844CE" w:rsidP="0073039F">
      <w:pPr>
        <w:spacing w:after="0" w:line="240" w:lineRule="auto"/>
      </w:pPr>
      <w:r>
        <w:separator/>
      </w:r>
    </w:p>
  </w:endnote>
  <w:endnote w:type="continuationSeparator" w:id="0">
    <w:p w:rsidR="00D844CE" w:rsidRDefault="00D844CE" w:rsidP="0073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446" w:rsidRDefault="0036446B" w:rsidP="00C60F63">
    <w:pPr>
      <w:pStyle w:val="Stopka"/>
      <w:tabs>
        <w:tab w:val="clear" w:pos="9072"/>
      </w:tabs>
    </w:pPr>
    <w:r w:rsidRPr="0036446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8FCA0B1" wp14:editId="2EAD6A7D">
          <wp:simplePos x="0" y="0"/>
          <wp:positionH relativeFrom="column">
            <wp:posOffset>4170045</wp:posOffset>
          </wp:positionH>
          <wp:positionV relativeFrom="paragraph">
            <wp:posOffset>224790</wp:posOffset>
          </wp:positionV>
          <wp:extent cx="1971230" cy="6286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3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DF0">
      <w:rPr>
        <w:noProof/>
        <w:lang w:eastAsia="pl-PL"/>
      </w:rPr>
      <w:drawing>
        <wp:inline distT="0" distB="0" distL="0" distR="0" wp14:anchorId="4F71F294" wp14:editId="6173FE44">
          <wp:extent cx="5760720" cy="83185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F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CE" w:rsidRDefault="00D844CE" w:rsidP="0073039F">
      <w:pPr>
        <w:spacing w:after="0" w:line="240" w:lineRule="auto"/>
      </w:pPr>
      <w:r>
        <w:separator/>
      </w:r>
    </w:p>
  </w:footnote>
  <w:footnote w:type="continuationSeparator" w:id="0">
    <w:p w:rsidR="00D844CE" w:rsidRDefault="00D844CE" w:rsidP="0073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9F" w:rsidRPr="00324557" w:rsidRDefault="00493E2E" w:rsidP="004C434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870" w:hanging="510"/>
      </w:pPr>
      <w:rPr>
        <w:spacing w:val="-2"/>
        <w:sz w:val="24"/>
        <w:szCs w:val="24"/>
        <w:lang w:eastAsia="pl-PL"/>
      </w:rPr>
    </w:lvl>
  </w:abstractNum>
  <w:abstractNum w:abstractNumId="4" w15:restartNumberingAfterBreak="0">
    <w:nsid w:val="02C14D6F"/>
    <w:multiLevelType w:val="hybridMultilevel"/>
    <w:tmpl w:val="DCDEC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B965AD"/>
    <w:multiLevelType w:val="hybridMultilevel"/>
    <w:tmpl w:val="8458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736EE"/>
    <w:multiLevelType w:val="hybridMultilevel"/>
    <w:tmpl w:val="EE6E8C9A"/>
    <w:lvl w:ilvl="0" w:tplc="0415000F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1D906F46">
      <w:start w:val="1"/>
      <w:numFmt w:val="lowerLetter"/>
      <w:lvlText w:val="%2)"/>
      <w:lvlJc w:val="left"/>
      <w:pPr>
        <w:ind w:left="1044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1764" w:hanging="180"/>
      </w:pPr>
    </w:lvl>
    <w:lvl w:ilvl="3" w:tplc="0415000F" w:tentative="1">
      <w:start w:val="1"/>
      <w:numFmt w:val="decimal"/>
      <w:lvlText w:val="%4."/>
      <w:lvlJc w:val="left"/>
      <w:pPr>
        <w:ind w:left="2484" w:hanging="360"/>
      </w:p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8" w15:restartNumberingAfterBreak="0">
    <w:nsid w:val="0CD86473"/>
    <w:multiLevelType w:val="hybridMultilevel"/>
    <w:tmpl w:val="720EECE2"/>
    <w:lvl w:ilvl="0" w:tplc="4C0C0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AE767F"/>
    <w:multiLevelType w:val="hybridMultilevel"/>
    <w:tmpl w:val="5BCC07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07535"/>
    <w:multiLevelType w:val="hybridMultilevel"/>
    <w:tmpl w:val="BAD0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7E2"/>
    <w:multiLevelType w:val="hybridMultilevel"/>
    <w:tmpl w:val="834E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BC1527"/>
    <w:multiLevelType w:val="hybridMultilevel"/>
    <w:tmpl w:val="5B9A9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F96FFF"/>
    <w:multiLevelType w:val="hybridMultilevel"/>
    <w:tmpl w:val="CD94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B77C1"/>
    <w:multiLevelType w:val="hybridMultilevel"/>
    <w:tmpl w:val="CEBEF486"/>
    <w:lvl w:ilvl="0" w:tplc="304C1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31D87"/>
    <w:multiLevelType w:val="hybridMultilevel"/>
    <w:tmpl w:val="DDD49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737AC9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B7013"/>
    <w:multiLevelType w:val="hybridMultilevel"/>
    <w:tmpl w:val="D2A8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A74E7"/>
    <w:multiLevelType w:val="hybridMultilevel"/>
    <w:tmpl w:val="40E2734C"/>
    <w:lvl w:ilvl="0" w:tplc="1D906F4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20" w15:restartNumberingAfterBreak="0">
    <w:nsid w:val="36454605"/>
    <w:multiLevelType w:val="hybridMultilevel"/>
    <w:tmpl w:val="CBDA16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3C2745"/>
    <w:multiLevelType w:val="hybridMultilevel"/>
    <w:tmpl w:val="9606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444BAA"/>
    <w:multiLevelType w:val="hybridMultilevel"/>
    <w:tmpl w:val="5A6AF8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4A72DE"/>
    <w:multiLevelType w:val="hybridMultilevel"/>
    <w:tmpl w:val="296C6C1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5FC6A29"/>
    <w:multiLevelType w:val="hybridMultilevel"/>
    <w:tmpl w:val="0194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363528"/>
    <w:multiLevelType w:val="hybridMultilevel"/>
    <w:tmpl w:val="F81015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035C6B"/>
    <w:multiLevelType w:val="hybridMultilevel"/>
    <w:tmpl w:val="633A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07FBF"/>
    <w:multiLevelType w:val="hybridMultilevel"/>
    <w:tmpl w:val="D5E65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81D4C"/>
    <w:multiLevelType w:val="hybridMultilevel"/>
    <w:tmpl w:val="FC4204C4"/>
    <w:lvl w:ilvl="0" w:tplc="AE2A3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327144"/>
    <w:multiLevelType w:val="hybridMultilevel"/>
    <w:tmpl w:val="05E0C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613E5C"/>
    <w:multiLevelType w:val="hybridMultilevel"/>
    <w:tmpl w:val="0CDCD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55ADE"/>
    <w:multiLevelType w:val="hybridMultilevel"/>
    <w:tmpl w:val="68E6BC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6"/>
  </w:num>
  <w:num w:numId="7">
    <w:abstractNumId w:val="32"/>
  </w:num>
  <w:num w:numId="8">
    <w:abstractNumId w:val="17"/>
  </w:num>
  <w:num w:numId="9">
    <w:abstractNumId w:val="30"/>
  </w:num>
  <w:num w:numId="10">
    <w:abstractNumId w:val="9"/>
  </w:num>
  <w:num w:numId="11">
    <w:abstractNumId w:val="35"/>
  </w:num>
  <w:num w:numId="12">
    <w:abstractNumId w:val="2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4"/>
  </w:num>
  <w:num w:numId="17">
    <w:abstractNumId w:val="27"/>
  </w:num>
  <w:num w:numId="18">
    <w:abstractNumId w:val="28"/>
  </w:num>
  <w:num w:numId="19">
    <w:abstractNumId w:val="5"/>
  </w:num>
  <w:num w:numId="20">
    <w:abstractNumId w:val="24"/>
  </w:num>
  <w:num w:numId="21">
    <w:abstractNumId w:val="25"/>
  </w:num>
  <w:num w:numId="22">
    <w:abstractNumId w:val="12"/>
  </w:num>
  <w:num w:numId="23">
    <w:abstractNumId w:val="16"/>
  </w:num>
  <w:num w:numId="24">
    <w:abstractNumId w:val="34"/>
  </w:num>
  <w:num w:numId="25">
    <w:abstractNumId w:val="11"/>
  </w:num>
  <w:num w:numId="26">
    <w:abstractNumId w:val="8"/>
  </w:num>
  <w:num w:numId="27">
    <w:abstractNumId w:val="23"/>
  </w:num>
  <w:num w:numId="28">
    <w:abstractNumId w:val="21"/>
  </w:num>
  <w:num w:numId="29">
    <w:abstractNumId w:val="13"/>
  </w:num>
  <w:num w:numId="30">
    <w:abstractNumId w:val="20"/>
  </w:num>
  <w:num w:numId="31">
    <w:abstractNumId w:val="18"/>
  </w:num>
  <w:num w:numId="32">
    <w:abstractNumId w:val="7"/>
  </w:num>
  <w:num w:numId="33">
    <w:abstractNumId w:val="29"/>
  </w:num>
  <w:num w:numId="34">
    <w:abstractNumId w:val="22"/>
  </w:num>
  <w:num w:numId="35">
    <w:abstractNumId w:val="6"/>
  </w:num>
  <w:num w:numId="36">
    <w:abstractNumId w:val="31"/>
  </w:num>
  <w:num w:numId="37">
    <w:abstractNumId w:val="14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87"/>
    <w:rsid w:val="000114E6"/>
    <w:rsid w:val="00037818"/>
    <w:rsid w:val="00050056"/>
    <w:rsid w:val="00072446"/>
    <w:rsid w:val="00095DCF"/>
    <w:rsid w:val="000A4163"/>
    <w:rsid w:val="000F1851"/>
    <w:rsid w:val="000F461A"/>
    <w:rsid w:val="001078E5"/>
    <w:rsid w:val="00110A66"/>
    <w:rsid w:val="0016021F"/>
    <w:rsid w:val="001646ED"/>
    <w:rsid w:val="0016684D"/>
    <w:rsid w:val="001A08BC"/>
    <w:rsid w:val="001A4C96"/>
    <w:rsid w:val="001B6AAF"/>
    <w:rsid w:val="001D5241"/>
    <w:rsid w:val="001F1EEC"/>
    <w:rsid w:val="002340FB"/>
    <w:rsid w:val="00235581"/>
    <w:rsid w:val="002B767B"/>
    <w:rsid w:val="002E1326"/>
    <w:rsid w:val="002F0C3D"/>
    <w:rsid w:val="00311665"/>
    <w:rsid w:val="00324557"/>
    <w:rsid w:val="00326948"/>
    <w:rsid w:val="003541FC"/>
    <w:rsid w:val="0036446B"/>
    <w:rsid w:val="0037172C"/>
    <w:rsid w:val="003D248F"/>
    <w:rsid w:val="003D459A"/>
    <w:rsid w:val="003E449F"/>
    <w:rsid w:val="003E7044"/>
    <w:rsid w:val="00423E28"/>
    <w:rsid w:val="00454CCA"/>
    <w:rsid w:val="004826EA"/>
    <w:rsid w:val="00493E2E"/>
    <w:rsid w:val="004B231F"/>
    <w:rsid w:val="004C434B"/>
    <w:rsid w:val="004D59D9"/>
    <w:rsid w:val="004E44EB"/>
    <w:rsid w:val="004F3D7C"/>
    <w:rsid w:val="00536DD0"/>
    <w:rsid w:val="005469BA"/>
    <w:rsid w:val="00556AC4"/>
    <w:rsid w:val="0058179E"/>
    <w:rsid w:val="00585450"/>
    <w:rsid w:val="005971D4"/>
    <w:rsid w:val="005D2229"/>
    <w:rsid w:val="006377F1"/>
    <w:rsid w:val="00643F95"/>
    <w:rsid w:val="00666128"/>
    <w:rsid w:val="00667B7A"/>
    <w:rsid w:val="006B5F9E"/>
    <w:rsid w:val="006D71EC"/>
    <w:rsid w:val="006D729D"/>
    <w:rsid w:val="006E3BF5"/>
    <w:rsid w:val="006E57D6"/>
    <w:rsid w:val="00711E7C"/>
    <w:rsid w:val="007155EA"/>
    <w:rsid w:val="00717155"/>
    <w:rsid w:val="0073039F"/>
    <w:rsid w:val="00742F6E"/>
    <w:rsid w:val="0074447C"/>
    <w:rsid w:val="007D20A7"/>
    <w:rsid w:val="00830117"/>
    <w:rsid w:val="0085088D"/>
    <w:rsid w:val="00854DAC"/>
    <w:rsid w:val="00871BDC"/>
    <w:rsid w:val="00894DF0"/>
    <w:rsid w:val="008C4487"/>
    <w:rsid w:val="00902DA2"/>
    <w:rsid w:val="00962B90"/>
    <w:rsid w:val="00980C13"/>
    <w:rsid w:val="009927B5"/>
    <w:rsid w:val="009B2CC3"/>
    <w:rsid w:val="009E33CE"/>
    <w:rsid w:val="00A12CBC"/>
    <w:rsid w:val="00A453C6"/>
    <w:rsid w:val="00A70C93"/>
    <w:rsid w:val="00A84295"/>
    <w:rsid w:val="00AB2A9B"/>
    <w:rsid w:val="00AB2CEE"/>
    <w:rsid w:val="00AD5E79"/>
    <w:rsid w:val="00AE101C"/>
    <w:rsid w:val="00B337BC"/>
    <w:rsid w:val="00B94C55"/>
    <w:rsid w:val="00C23C9D"/>
    <w:rsid w:val="00C55027"/>
    <w:rsid w:val="00C60F63"/>
    <w:rsid w:val="00CB75A0"/>
    <w:rsid w:val="00CE4B25"/>
    <w:rsid w:val="00D0063A"/>
    <w:rsid w:val="00D6341C"/>
    <w:rsid w:val="00D71E60"/>
    <w:rsid w:val="00D844CE"/>
    <w:rsid w:val="00E47B7A"/>
    <w:rsid w:val="00E51567"/>
    <w:rsid w:val="00E57947"/>
    <w:rsid w:val="00EC13CA"/>
    <w:rsid w:val="00ED5D84"/>
    <w:rsid w:val="00F2661F"/>
    <w:rsid w:val="00F451D0"/>
    <w:rsid w:val="00F51B14"/>
    <w:rsid w:val="00F6144D"/>
    <w:rsid w:val="00F637EE"/>
    <w:rsid w:val="00FB4A4D"/>
    <w:rsid w:val="00FD2989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18808C"/>
  <w15:chartTrackingRefBased/>
  <w15:docId w15:val="{FF65108C-FC54-4C09-8449-0CB28CA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1D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13CA"/>
    <w:pPr>
      <w:keepNext/>
      <w:keepLines/>
      <w:suppressAutoHyphens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39F"/>
  </w:style>
  <w:style w:type="paragraph" w:styleId="Stopka">
    <w:name w:val="footer"/>
    <w:basedOn w:val="Normalny"/>
    <w:link w:val="StopkaZnak"/>
    <w:uiPriority w:val="99"/>
    <w:unhideWhenUsed/>
    <w:rsid w:val="0073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9F"/>
  </w:style>
  <w:style w:type="paragraph" w:styleId="Akapitzlist">
    <w:name w:val="List Paragraph"/>
    <w:basedOn w:val="Normalny"/>
    <w:link w:val="AkapitzlistZnak"/>
    <w:qFormat/>
    <w:rsid w:val="00536D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5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Default">
    <w:name w:val="Default"/>
    <w:rsid w:val="001A4C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C13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C13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13CA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42F6E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CB75A0"/>
    <w:rPr>
      <w:rFonts w:ascii="Calibri" w:eastAsia="Calibri" w:hAnsi="Calibri" w:cs="Times New Roman"/>
      <w:lang w:eastAsia="ar-SA"/>
    </w:rPr>
  </w:style>
  <w:style w:type="paragraph" w:styleId="Bezodstpw">
    <w:name w:val="No Spacing"/>
    <w:link w:val="BezodstpwZnak"/>
    <w:uiPriority w:val="99"/>
    <w:qFormat/>
    <w:rsid w:val="00CB75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CB75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Bindek-Kamińska</dc:creator>
  <cp:keywords/>
  <dc:description/>
  <cp:lastModifiedBy>Anna Mazur</cp:lastModifiedBy>
  <cp:revision>13</cp:revision>
  <cp:lastPrinted>2020-01-22T07:47:00Z</cp:lastPrinted>
  <dcterms:created xsi:type="dcterms:W3CDTF">2020-02-03T07:51:00Z</dcterms:created>
  <dcterms:modified xsi:type="dcterms:W3CDTF">2020-02-04T07:52:00Z</dcterms:modified>
</cp:coreProperties>
</file>